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01FA1" w14:textId="257C7F46" w:rsidR="00B51434" w:rsidRPr="00B51434" w:rsidRDefault="0003375C" w:rsidP="00117214">
      <w:pPr>
        <w:jc w:val="right"/>
      </w:pPr>
      <w:r>
        <w:t>7</w:t>
      </w:r>
      <w:r w:rsidR="00B51434" w:rsidRPr="00B51434">
        <w:t>.</w:t>
      </w:r>
      <w:r w:rsidR="00266B81">
        <w:t>1</w:t>
      </w:r>
      <w:r w:rsidR="00CF282E">
        <w:t>1</w:t>
      </w:r>
      <w:r w:rsidR="00B51434" w:rsidRPr="00B51434">
        <w:t>.202</w:t>
      </w:r>
      <w:r w:rsidR="00266B81">
        <w:t>3</w:t>
      </w:r>
    </w:p>
    <w:p w14:paraId="74FA6CE7" w14:textId="77777777" w:rsidR="00B51434" w:rsidRPr="00B51434" w:rsidRDefault="00B51434" w:rsidP="00117214"/>
    <w:p w14:paraId="4630DF37" w14:textId="563AC44B" w:rsidR="00B51434" w:rsidRPr="00117214" w:rsidRDefault="00382950" w:rsidP="00117214">
      <w:pPr>
        <w:pStyle w:val="Headline"/>
      </w:pPr>
      <w:r w:rsidRPr="00382950">
        <w:t xml:space="preserve">Ein lokaler Champion mit Vision für die Zukunft </w:t>
      </w:r>
      <w:r w:rsidR="00222A2F">
        <w:t xml:space="preserve"> </w:t>
      </w:r>
    </w:p>
    <w:p w14:paraId="5BF02037" w14:textId="77777777" w:rsidR="00B51434" w:rsidRPr="00B51434" w:rsidRDefault="00B51434" w:rsidP="00117214"/>
    <w:p w14:paraId="19D674BB" w14:textId="20C5DF26" w:rsidR="00382950" w:rsidRDefault="00382950" w:rsidP="00382950">
      <w:pPr>
        <w:rPr>
          <w:rFonts w:cstheme="minorBidi"/>
          <w:i/>
          <w:iCs/>
        </w:rPr>
      </w:pPr>
      <w:r>
        <w:t xml:space="preserve">Vor rund vier Jahren installierte Krones die erste Linie für die neue Getränkefabrik der nigerianischen </w:t>
      </w:r>
      <w:proofErr w:type="spellStart"/>
      <w:r>
        <w:t>Mamuda</w:t>
      </w:r>
      <w:proofErr w:type="spellEnd"/>
      <w:r>
        <w:t xml:space="preserve"> Group. Noch bevor diese fertig installiert war, orderte der Getränkehersteller direkt weitere Abfüllanlagen. Doch damit nicht genug: 2022 feierte er dann ein Jahr Produktion sowie die steigende Nachfrage nach den Getränken mit einem Auftrag für eine weitere Linie, die im Januar 2024 in Betrieb gehen soll.</w:t>
      </w:r>
    </w:p>
    <w:p w14:paraId="33B375B2" w14:textId="77777777" w:rsidR="00382950" w:rsidRPr="00382950" w:rsidRDefault="00382950" w:rsidP="00382950"/>
    <w:p w14:paraId="568FEE6A" w14:textId="6124CF04" w:rsidR="00382950" w:rsidRDefault="00382950" w:rsidP="00382950">
      <w:pPr>
        <w:rPr>
          <w:rFonts w:cstheme="minorBidi"/>
        </w:rPr>
      </w:pPr>
      <w:r>
        <w:t xml:space="preserve">Die neuesten Linien sind mit dem neuen Füller </w:t>
      </w:r>
      <w:proofErr w:type="spellStart"/>
      <w:r>
        <w:t>Modulfill</w:t>
      </w:r>
      <w:proofErr w:type="spellEnd"/>
      <w:r>
        <w:t xml:space="preserve"> VFS-M mit integriertem Mixer und </w:t>
      </w:r>
      <w:proofErr w:type="gramStart"/>
      <w:r>
        <w:t>PFR Ventilen</w:t>
      </w:r>
      <w:proofErr w:type="gramEnd"/>
      <w:r>
        <w:t xml:space="preserve"> ausgestattet. Neben der Dauer des Füllprozesses verringert dieser auch den Luft- und Platzbedarf – und spart dadurch Kosten ein. Und dank seiner stufenlos regelbaren </w:t>
      </w:r>
      <w:proofErr w:type="gramStart"/>
      <w:r>
        <w:t>PFR Ventile</w:t>
      </w:r>
      <w:proofErr w:type="gramEnd"/>
      <w:r>
        <w:t xml:space="preserve"> optimiert der Füller auch die Produktqualität, denn die Fließgeschwindigkeit lässt sich exakt an das jeweilige Produkt anpassen: Schäumen wegen eines zu schnellen oder verschenkte Sekunden wegen eines zu langsamen Abfülltempos gehören so der Vergangenheit an. Außerdem setzen beide Abfüllanlagen auf die Skip-and-Run-Technologie, womit die Formträgerverriegelung überwacht und fehlerhafte </w:t>
      </w:r>
      <w:proofErr w:type="spellStart"/>
      <w:r>
        <w:t>Preforms</w:t>
      </w:r>
      <w:proofErr w:type="spellEnd"/>
      <w:r>
        <w:t xml:space="preserve"> ohne Maschinen-Notstopp ausgeworfen werden können. Dadurch wird eine gleichbleibend hohe Abfüllgeschwindigkeit sichergestellt und die </w:t>
      </w:r>
      <w:proofErr w:type="spellStart"/>
      <w:r>
        <w:t>Scrap</w:t>
      </w:r>
      <w:proofErr w:type="spellEnd"/>
      <w:r>
        <w:t xml:space="preserve">-Rate stark reduziert, wodurch das Unternehmen wiederum Kosten einspart. </w:t>
      </w:r>
    </w:p>
    <w:p w14:paraId="6ABA3544" w14:textId="77777777" w:rsidR="00382950" w:rsidRDefault="00382950" w:rsidP="00382950"/>
    <w:p w14:paraId="049A6CF7" w14:textId="1E0F9EE0" w:rsidR="00382950" w:rsidRDefault="00382950" w:rsidP="00382950">
      <w:pPr>
        <w:rPr>
          <w:b/>
          <w:bCs/>
        </w:rPr>
      </w:pPr>
      <w:r>
        <w:rPr>
          <w:b/>
          <w:bCs/>
        </w:rPr>
        <w:t>Ein eingespieltes Team</w:t>
      </w:r>
    </w:p>
    <w:p w14:paraId="584EC693" w14:textId="77777777" w:rsidR="00382950" w:rsidRDefault="00382950" w:rsidP="00382950">
      <w:pPr>
        <w:rPr>
          <w:b/>
          <w:bCs/>
        </w:rPr>
      </w:pPr>
    </w:p>
    <w:p w14:paraId="35508909" w14:textId="4B098E4E" w:rsidR="00382950" w:rsidRPr="00382950" w:rsidRDefault="00382950" w:rsidP="00382950">
      <w:r>
        <w:t xml:space="preserve">Eine der kürzlich in Betrieb genommenen Linien füllt Softdrinks in PET-Flaschen der Größen 350 und 600 Milliliter ab. Dank einer sorgfältigen Planung war eine Installation in kürzester Zeit möglich: „Wir hatten einen sehr engen Zeitplan: nur circa vier Wochen. Das Krones West </w:t>
      </w:r>
      <w:proofErr w:type="spellStart"/>
      <w:r>
        <w:t>Africa</w:t>
      </w:r>
      <w:proofErr w:type="spellEnd"/>
      <w:r>
        <w:t xml:space="preserve"> Team hat hervorragende Arbeit geleistet“, so Hassan Hammoud, CEO der </w:t>
      </w:r>
      <w:proofErr w:type="spellStart"/>
      <w:r>
        <w:t>Mamuda</w:t>
      </w:r>
      <w:proofErr w:type="spellEnd"/>
      <w:r>
        <w:t xml:space="preserve"> Group. „Die Installation der Linie war wieder einmal eine großartige Erfahrung. Jedes Mal, wenn wir gemeinsam an einem Projekt arbeiten, werden wir noch besser aufeinander abgestimmt“, fügt er hinzu. </w:t>
      </w:r>
      <w:r w:rsidRPr="0003375C">
        <w:br/>
      </w:r>
    </w:p>
    <w:p w14:paraId="4AAE31B2" w14:textId="77777777" w:rsidR="00C0221B" w:rsidRPr="00382950" w:rsidRDefault="00C0221B" w:rsidP="00117214"/>
    <w:sectPr w:rsidR="00C0221B" w:rsidRPr="00382950" w:rsidSect="00C0221B">
      <w:headerReference w:type="default" r:id="rId8"/>
      <w:footerReference w:type="default" r:id="rId9"/>
      <w:headerReference w:type="first" r:id="rId10"/>
      <w:footerReference w:type="first" r:id="rId11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EBDD" w14:textId="77777777" w:rsidR="00222A2F" w:rsidRDefault="00222A2F" w:rsidP="00117214">
      <w:r>
        <w:separator/>
      </w:r>
    </w:p>
  </w:endnote>
  <w:endnote w:type="continuationSeparator" w:id="0">
    <w:p w14:paraId="02FEB3A5" w14:textId="77777777" w:rsidR="00222A2F" w:rsidRDefault="00222A2F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67B56BF6" w14:textId="77777777" w:rsidTr="00C0221B">
      <w:trPr>
        <w:cantSplit/>
      </w:trPr>
      <w:tc>
        <w:tcPr>
          <w:tcW w:w="1410" w:type="dxa"/>
        </w:tcPr>
        <w:p w14:paraId="24866811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535316B6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Presseabteilung</w:t>
          </w:r>
          <w:proofErr w:type="spellEnd"/>
        </w:p>
      </w:tc>
      <w:tc>
        <w:tcPr>
          <w:tcW w:w="1701" w:type="dxa"/>
        </w:tcPr>
        <w:p w14:paraId="359B2959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Böhmerwaldstraße</w:t>
          </w:r>
          <w:proofErr w:type="spellEnd"/>
          <w:r w:rsidRPr="00C0221B">
            <w:t xml:space="preserve"> 5</w:t>
          </w:r>
        </w:p>
        <w:p w14:paraId="1C8DFE05" w14:textId="77777777" w:rsidR="00117214" w:rsidRPr="00C0221B" w:rsidRDefault="00117214" w:rsidP="00C0221B">
          <w:pPr>
            <w:pStyle w:val="Fuzeile"/>
          </w:pPr>
          <w:r w:rsidRPr="00C0221B">
            <w:t xml:space="preserve">93073 </w:t>
          </w:r>
          <w:proofErr w:type="spellStart"/>
          <w:r w:rsidRPr="00C0221B">
            <w:t>Neutraubling</w:t>
          </w:r>
          <w:proofErr w:type="spellEnd"/>
        </w:p>
        <w:p w14:paraId="0E56D29F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33DAD83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proofErr w:type="spellStart"/>
          <w:r w:rsidRPr="00C0221B">
            <w:t>Telefon</w:t>
          </w:r>
          <w:proofErr w:type="spellEnd"/>
        </w:p>
        <w:p w14:paraId="6DA536CD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76345699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50EB1CCC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66BCA9A1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6EC4786D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024CDFDE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5A34FB46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3D988C0A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Beleg</w:t>
          </w:r>
          <w:proofErr w:type="spellEnd"/>
          <w:r w:rsidRPr="00C0221B">
            <w:t xml:space="preserve"> </w:t>
          </w:r>
          <w:proofErr w:type="spellStart"/>
          <w:r w:rsidRPr="00C0221B">
            <w:t>erbeten</w:t>
          </w:r>
          <w:proofErr w:type="spellEnd"/>
          <w:r w:rsidRPr="00C0221B">
            <w:t xml:space="preserve"> an: KRONES AG</w:t>
          </w:r>
        </w:p>
        <w:p w14:paraId="204143C9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02D23BEF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 xml:space="preserve">Veuillez envoyer une copie de la publication </w:t>
          </w:r>
          <w:proofErr w:type="gramStart"/>
          <w:r w:rsidRPr="00C0221B">
            <w:rPr>
              <w:lang w:val="fr-FR"/>
            </w:rPr>
            <w:t>à:</w:t>
          </w:r>
          <w:proofErr w:type="gramEnd"/>
          <w:r w:rsidRPr="00C0221B">
            <w:rPr>
              <w:lang w:val="fr-FR"/>
            </w:rPr>
            <w:t xml:space="preserve"> KRONES AG</w:t>
          </w:r>
        </w:p>
        <w:p w14:paraId="5651DEFE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1DE4A5B2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35FBB574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03375C" w14:paraId="7A5935A8" w14:textId="77777777" w:rsidTr="00C0221B">
      <w:trPr>
        <w:cantSplit/>
      </w:trPr>
      <w:tc>
        <w:tcPr>
          <w:tcW w:w="1410" w:type="dxa"/>
        </w:tcPr>
        <w:p w14:paraId="7AC04573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3D3536CD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Presseabteilung</w:t>
          </w:r>
          <w:proofErr w:type="spellEnd"/>
        </w:p>
      </w:tc>
      <w:tc>
        <w:tcPr>
          <w:tcW w:w="1701" w:type="dxa"/>
        </w:tcPr>
        <w:p w14:paraId="3D843136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Böhmerwaldstraße</w:t>
          </w:r>
          <w:proofErr w:type="spellEnd"/>
          <w:r w:rsidRPr="00B51434">
            <w:t xml:space="preserve"> 5</w:t>
          </w:r>
        </w:p>
        <w:p w14:paraId="1360BD2F" w14:textId="77777777" w:rsidR="00117214" w:rsidRPr="00B51434" w:rsidRDefault="00117214" w:rsidP="00C0221B">
          <w:pPr>
            <w:pStyle w:val="Fuzeile"/>
          </w:pPr>
          <w:r w:rsidRPr="00B51434">
            <w:t xml:space="preserve">93073 </w:t>
          </w:r>
          <w:proofErr w:type="spellStart"/>
          <w:r w:rsidRPr="00B51434">
            <w:t>Neutraubling</w:t>
          </w:r>
          <w:proofErr w:type="spellEnd"/>
        </w:p>
        <w:p w14:paraId="01468261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09046F99" w14:textId="77777777" w:rsidR="00117214" w:rsidRPr="00B51434" w:rsidRDefault="00117214" w:rsidP="00C0221B">
          <w:pPr>
            <w:pStyle w:val="Fuzeile"/>
            <w:rPr>
              <w:lang w:val="it-IT"/>
            </w:rPr>
          </w:pPr>
          <w:proofErr w:type="spellStart"/>
          <w:r w:rsidRPr="00B51434">
            <w:t>Telefon</w:t>
          </w:r>
          <w:proofErr w:type="spellEnd"/>
        </w:p>
        <w:p w14:paraId="0A3A087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6F629D7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353EFE10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4CA56D60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0161D33F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20F1C36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5E2CE2A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190C14FD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Beleg</w:t>
          </w:r>
          <w:proofErr w:type="spellEnd"/>
          <w:r w:rsidRPr="00B51434">
            <w:t xml:space="preserve"> </w:t>
          </w:r>
          <w:proofErr w:type="spellStart"/>
          <w:r w:rsidRPr="00B51434">
            <w:t>erbeten</w:t>
          </w:r>
          <w:proofErr w:type="spellEnd"/>
          <w:r w:rsidRPr="00B51434">
            <w:t xml:space="preserve"> an: KRONES AG</w:t>
          </w:r>
        </w:p>
        <w:p w14:paraId="7F8DE32E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01516189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 xml:space="preserve">Veuillez envoyer une copie de la publication </w:t>
          </w:r>
          <w:proofErr w:type="gramStart"/>
          <w:r w:rsidRPr="00B51434">
            <w:rPr>
              <w:lang w:val="fr-FR"/>
            </w:rPr>
            <w:t>à:</w:t>
          </w:r>
          <w:proofErr w:type="gramEnd"/>
          <w:r w:rsidRPr="00B51434">
            <w:rPr>
              <w:lang w:val="fr-FR"/>
            </w:rPr>
            <w:t xml:space="preserve"> KRONES AG</w:t>
          </w:r>
        </w:p>
        <w:p w14:paraId="2A178822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63CE3F24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4B6C7401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4D96" w14:textId="77777777" w:rsidR="00222A2F" w:rsidRDefault="00222A2F" w:rsidP="00117214">
      <w:r>
        <w:separator/>
      </w:r>
    </w:p>
  </w:footnote>
  <w:footnote w:type="continuationSeparator" w:id="0">
    <w:p w14:paraId="1C5DACCD" w14:textId="77777777" w:rsidR="00222A2F" w:rsidRDefault="00222A2F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3686" w14:textId="77777777" w:rsidR="00117214" w:rsidRDefault="00117214" w:rsidP="00117214">
    <w:pPr>
      <w:pStyle w:val="PrITitel"/>
    </w:pPr>
    <w:r w:rsidRPr="00117214">
      <w:t>Presseinformation</w:t>
    </w:r>
  </w:p>
  <w:p w14:paraId="4AB3B01B" w14:textId="77777777" w:rsidR="00117214" w:rsidRDefault="00117214" w:rsidP="00117214">
    <w:pPr>
      <w:pStyle w:val="PrITitel"/>
    </w:pPr>
    <w:r>
      <w:t>Press release</w:t>
    </w:r>
  </w:p>
  <w:p w14:paraId="6A77C802" w14:textId="77777777" w:rsidR="00117214" w:rsidRDefault="00117214" w:rsidP="00117214">
    <w:pPr>
      <w:pStyle w:val="PrITitel"/>
    </w:pPr>
    <w:r>
      <w:t>Bulletin de presse</w:t>
    </w:r>
  </w:p>
  <w:p w14:paraId="1040EA84" w14:textId="77777777" w:rsidR="00117214" w:rsidRDefault="00117214" w:rsidP="00117214">
    <w:pPr>
      <w:pStyle w:val="PrITitel"/>
    </w:pPr>
    <w:r>
      <w:t>Boletín de prensa</w:t>
    </w:r>
  </w:p>
  <w:p w14:paraId="2571921C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2ED26263" wp14:editId="58153918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19E5" w14:textId="77777777" w:rsidR="00117214" w:rsidRDefault="00117214" w:rsidP="00117214">
    <w:pPr>
      <w:pStyle w:val="PrITitel"/>
    </w:pPr>
    <w:r>
      <w:t>Presseinformation</w:t>
    </w:r>
  </w:p>
  <w:p w14:paraId="1A6E3731" w14:textId="77777777" w:rsidR="00117214" w:rsidRDefault="00117214" w:rsidP="00117214">
    <w:pPr>
      <w:pStyle w:val="PrITitel"/>
    </w:pPr>
    <w:r>
      <w:t>Press release</w:t>
    </w:r>
  </w:p>
  <w:p w14:paraId="114813D7" w14:textId="77777777" w:rsidR="00117214" w:rsidRDefault="00117214" w:rsidP="00117214">
    <w:pPr>
      <w:pStyle w:val="PrITitel"/>
    </w:pPr>
    <w:r>
      <w:t>Bulletin de presse</w:t>
    </w:r>
  </w:p>
  <w:p w14:paraId="152DEC0F" w14:textId="77777777" w:rsidR="00117214" w:rsidRDefault="00117214" w:rsidP="00117214">
    <w:pPr>
      <w:pStyle w:val="PrITitel"/>
    </w:pPr>
    <w:r>
      <w:t>Boletín de prensa</w:t>
    </w:r>
  </w:p>
  <w:p w14:paraId="1DC5C3D5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413C3259" wp14:editId="3D645800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714158"/>
    <w:multiLevelType w:val="hybridMultilevel"/>
    <w:tmpl w:val="93EA07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4424347">
    <w:abstractNumId w:val="14"/>
  </w:num>
  <w:num w:numId="2" w16cid:durableId="251816630">
    <w:abstractNumId w:val="10"/>
  </w:num>
  <w:num w:numId="3" w16cid:durableId="1500652169">
    <w:abstractNumId w:val="12"/>
  </w:num>
  <w:num w:numId="4" w16cid:durableId="1473786930">
    <w:abstractNumId w:val="17"/>
  </w:num>
  <w:num w:numId="5" w16cid:durableId="1168666624">
    <w:abstractNumId w:val="13"/>
  </w:num>
  <w:num w:numId="6" w16cid:durableId="1385837434">
    <w:abstractNumId w:val="11"/>
  </w:num>
  <w:num w:numId="7" w16cid:durableId="1734354007">
    <w:abstractNumId w:val="9"/>
  </w:num>
  <w:num w:numId="8" w16cid:durableId="1477187320">
    <w:abstractNumId w:val="7"/>
  </w:num>
  <w:num w:numId="9" w16cid:durableId="779954336">
    <w:abstractNumId w:val="6"/>
  </w:num>
  <w:num w:numId="10" w16cid:durableId="1167282209">
    <w:abstractNumId w:val="5"/>
  </w:num>
  <w:num w:numId="11" w16cid:durableId="725183204">
    <w:abstractNumId w:val="4"/>
  </w:num>
  <w:num w:numId="12" w16cid:durableId="1613516596">
    <w:abstractNumId w:val="8"/>
  </w:num>
  <w:num w:numId="13" w16cid:durableId="1352338111">
    <w:abstractNumId w:val="3"/>
  </w:num>
  <w:num w:numId="14" w16cid:durableId="186525874">
    <w:abstractNumId w:val="2"/>
  </w:num>
  <w:num w:numId="15" w16cid:durableId="1905220002">
    <w:abstractNumId w:val="1"/>
  </w:num>
  <w:num w:numId="16" w16cid:durableId="1775513423">
    <w:abstractNumId w:val="0"/>
  </w:num>
  <w:num w:numId="17" w16cid:durableId="1490242682">
    <w:abstractNumId w:val="15"/>
  </w:num>
  <w:num w:numId="18" w16cid:durableId="11967676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2F"/>
    <w:rsid w:val="0003375C"/>
    <w:rsid w:val="000B265E"/>
    <w:rsid w:val="000C473B"/>
    <w:rsid w:val="000D0EBB"/>
    <w:rsid w:val="001021E2"/>
    <w:rsid w:val="00117214"/>
    <w:rsid w:val="001312B3"/>
    <w:rsid w:val="00222A2F"/>
    <w:rsid w:val="00266B81"/>
    <w:rsid w:val="00290A7A"/>
    <w:rsid w:val="002A7B66"/>
    <w:rsid w:val="002D58E6"/>
    <w:rsid w:val="00316214"/>
    <w:rsid w:val="00382950"/>
    <w:rsid w:val="00391D37"/>
    <w:rsid w:val="003C1419"/>
    <w:rsid w:val="00503C80"/>
    <w:rsid w:val="00536266"/>
    <w:rsid w:val="005F1977"/>
    <w:rsid w:val="005F5ECD"/>
    <w:rsid w:val="00606534"/>
    <w:rsid w:val="006E1E23"/>
    <w:rsid w:val="006F1EE1"/>
    <w:rsid w:val="007541BD"/>
    <w:rsid w:val="00792080"/>
    <w:rsid w:val="00836B73"/>
    <w:rsid w:val="008562A8"/>
    <w:rsid w:val="008C0DDB"/>
    <w:rsid w:val="008F082C"/>
    <w:rsid w:val="00917012"/>
    <w:rsid w:val="00930AE8"/>
    <w:rsid w:val="009B0F9C"/>
    <w:rsid w:val="00A960E4"/>
    <w:rsid w:val="00B51434"/>
    <w:rsid w:val="00BC5371"/>
    <w:rsid w:val="00C0221B"/>
    <w:rsid w:val="00C54E5A"/>
    <w:rsid w:val="00C56D0B"/>
    <w:rsid w:val="00CA0DC1"/>
    <w:rsid w:val="00CD5DCF"/>
    <w:rsid w:val="00CF282E"/>
    <w:rsid w:val="00D32622"/>
    <w:rsid w:val="00E666F8"/>
    <w:rsid w:val="00E91DB2"/>
    <w:rsid w:val="00EB5C59"/>
    <w:rsid w:val="00EC5AFB"/>
    <w:rsid w:val="00F00A49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450BD697"/>
  <w15:docId w15:val="{A946AB4F-649A-4CC6-93BD-FF2BA425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950"/>
    <w:pPr>
      <w:spacing w:after="160"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2950"/>
    <w:rPr>
      <w:rFonts w:asciiTheme="minorHAnsi" w:eastAsiaTheme="minorHAnsi" w:hAnsiTheme="minorHAnsi" w:cstheme="minorBidi"/>
      <w:lang w:eastAsia="en-US"/>
    </w:rPr>
  </w:style>
  <w:style w:type="paragraph" w:styleId="Listenabsatz">
    <w:name w:val="List Paragraph"/>
    <w:basedOn w:val="Standard"/>
    <w:uiPriority w:val="34"/>
    <w:qFormat/>
    <w:rsid w:val="0038295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29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2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3598\AppData\Local\Microsoft\Windows\INetCache\Content.Outlook\WI5JTQ0G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1</Pages>
  <Words>270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1957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Moertl, Peter</dc:creator>
  <cp:lastModifiedBy>Moertl, Peter</cp:lastModifiedBy>
  <cp:revision>7</cp:revision>
  <cp:lastPrinted>2013-10-22T11:12:00Z</cp:lastPrinted>
  <dcterms:created xsi:type="dcterms:W3CDTF">2023-10-25T08:45:00Z</dcterms:created>
  <dcterms:modified xsi:type="dcterms:W3CDTF">2023-11-02T14:30:00Z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-1394037300</vt:i4>
  </property>
  <property fmtid="{D5CDD505-2E9C-101B-9397-08002B2CF9AE}" pid="3" name="_NewReviewCycle">
    <vt:lpwstr/>
  </property>
  <property fmtid="{D5CDD505-2E9C-101B-9397-08002B2CF9AE}" pid="4" name="_EmailSubject">
    <vt:lpwstr>Die geht am Dienstag um neun raus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</Properties>
</file>